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EA96E" w14:textId="01BFE81E" w:rsidR="00B47BAB" w:rsidRDefault="003F3677" w:rsidP="003F3677">
      <w:pPr>
        <w:rPr>
          <w:b/>
          <w:lang w:val="en-US"/>
        </w:rPr>
      </w:pPr>
      <w:r>
        <w:rPr>
          <w:b/>
          <w:lang w:val="en-US"/>
        </w:rPr>
        <w:t xml:space="preserve">ENAJ, </w:t>
      </w:r>
      <w:r w:rsidR="00D134B4" w:rsidRPr="00D134B4">
        <w:rPr>
          <w:b/>
          <w:lang w:val="en-US"/>
        </w:rPr>
        <w:t xml:space="preserve">EU-FarmBook </w:t>
      </w:r>
      <w:r>
        <w:rPr>
          <w:b/>
          <w:lang w:val="en-US"/>
        </w:rPr>
        <w:t xml:space="preserve">and Ghent University </w:t>
      </w:r>
      <w:r w:rsidR="00617D73">
        <w:rPr>
          <w:b/>
          <w:lang w:val="en-US"/>
        </w:rPr>
        <w:t>h</w:t>
      </w:r>
      <w:r w:rsidR="00D134B4" w:rsidRPr="00D134B4">
        <w:rPr>
          <w:b/>
          <w:lang w:val="en-US"/>
        </w:rPr>
        <w:t>ost Press and Networking Event for Agricultural Journalists</w:t>
      </w:r>
    </w:p>
    <w:p w14:paraId="6A6F4DB4" w14:textId="7F0645D8" w:rsidR="00D134B4" w:rsidRDefault="00D134B4" w:rsidP="00626B87">
      <w:pPr>
        <w:shd w:val="clear" w:color="auto" w:fill="FFFFFF" w:themeFill="background1"/>
        <w:rPr>
          <w:b/>
          <w:lang w:val="en-US"/>
        </w:rPr>
      </w:pPr>
      <w:r w:rsidRPr="00D134B4">
        <w:rPr>
          <w:b/>
          <w:lang w:val="en-US"/>
        </w:rPr>
        <w:t>Ghent, Belgium - The European Network of Agricultural Journalists (</w:t>
      </w:r>
      <w:proofErr w:type="gramStart"/>
      <w:r w:rsidRPr="00D134B4">
        <w:rPr>
          <w:b/>
          <w:lang w:val="en-US"/>
        </w:rPr>
        <w:t>ENAJ)</w:t>
      </w:r>
      <w:r w:rsidR="0095131B">
        <w:rPr>
          <w:b/>
          <w:lang w:val="en-US"/>
        </w:rPr>
        <w:t>,</w:t>
      </w:r>
      <w:proofErr w:type="gramEnd"/>
      <w:r w:rsidR="0095131B">
        <w:rPr>
          <w:b/>
          <w:lang w:val="en-US"/>
        </w:rPr>
        <w:t xml:space="preserve"> </w:t>
      </w:r>
      <w:r w:rsidRPr="00D134B4">
        <w:rPr>
          <w:b/>
          <w:lang w:val="en-US"/>
        </w:rPr>
        <w:t xml:space="preserve">and EU-FarmBook are pleased to announce </w:t>
      </w:r>
      <w:r w:rsidR="00246186">
        <w:rPr>
          <w:b/>
          <w:lang w:val="en-US"/>
        </w:rPr>
        <w:t>their first</w:t>
      </w:r>
      <w:r w:rsidRPr="00D134B4">
        <w:rPr>
          <w:b/>
          <w:lang w:val="en-US"/>
        </w:rPr>
        <w:t xml:space="preserve"> dedicated press and networking event</w:t>
      </w:r>
      <w:r w:rsidR="00626B87">
        <w:rPr>
          <w:b/>
          <w:lang w:val="en-US"/>
        </w:rPr>
        <w:t xml:space="preserve"> in </w:t>
      </w:r>
      <w:r w:rsidR="0095131B">
        <w:rPr>
          <w:b/>
          <w:lang w:val="en-US"/>
        </w:rPr>
        <w:t xml:space="preserve">collaboration with Ghent </w:t>
      </w:r>
      <w:r w:rsidR="00626B87">
        <w:rPr>
          <w:b/>
          <w:lang w:val="en-US"/>
        </w:rPr>
        <w:t>University</w:t>
      </w:r>
      <w:r w:rsidR="0095131B">
        <w:rPr>
          <w:b/>
          <w:lang w:val="en-US"/>
        </w:rPr>
        <w:t xml:space="preserve">. </w:t>
      </w:r>
      <w:r w:rsidR="00246186">
        <w:rPr>
          <w:b/>
          <w:lang w:val="en-US"/>
        </w:rPr>
        <w:t xml:space="preserve">This year’s topic </w:t>
      </w:r>
      <w:proofErr w:type="gramStart"/>
      <w:r w:rsidR="00246186">
        <w:rPr>
          <w:b/>
          <w:lang w:val="en-US"/>
        </w:rPr>
        <w:t xml:space="preserve">is </w:t>
      </w:r>
      <w:r w:rsidRPr="00D134B4">
        <w:rPr>
          <w:b/>
          <w:lang w:val="en-US"/>
        </w:rPr>
        <w:t>focused</w:t>
      </w:r>
      <w:proofErr w:type="gramEnd"/>
      <w:r w:rsidRPr="00D134B4">
        <w:rPr>
          <w:b/>
          <w:lang w:val="en-US"/>
        </w:rPr>
        <w:t xml:space="preserve"> on the theme "Moving towards resilient farms." The </w:t>
      </w:r>
      <w:bookmarkStart w:id="0" w:name="_GoBack"/>
      <w:bookmarkEnd w:id="0"/>
      <w:r w:rsidRPr="00D134B4">
        <w:rPr>
          <w:b/>
          <w:lang w:val="en-US"/>
        </w:rPr>
        <w:t xml:space="preserve">event </w:t>
      </w:r>
      <w:proofErr w:type="gramStart"/>
      <w:r w:rsidR="00626B87">
        <w:rPr>
          <w:b/>
          <w:lang w:val="en-US"/>
        </w:rPr>
        <w:t>is scheduled</w:t>
      </w:r>
      <w:proofErr w:type="gramEnd"/>
      <w:r w:rsidR="00626B87">
        <w:rPr>
          <w:b/>
          <w:lang w:val="en-US"/>
        </w:rPr>
        <w:t xml:space="preserve"> to take</w:t>
      </w:r>
      <w:r w:rsidRPr="00D134B4">
        <w:rPr>
          <w:b/>
          <w:lang w:val="en-US"/>
        </w:rPr>
        <w:t xml:space="preserve"> place from July</w:t>
      </w:r>
      <w:r>
        <w:rPr>
          <w:b/>
          <w:lang w:val="en-US"/>
        </w:rPr>
        <w:t xml:space="preserve"> 8-10, 2024, in Ghent</w:t>
      </w:r>
      <w:r w:rsidR="00626B87">
        <w:rPr>
          <w:b/>
          <w:lang w:val="en-US"/>
        </w:rPr>
        <w:t xml:space="preserve">, </w:t>
      </w:r>
      <w:r w:rsidRPr="00D134B4">
        <w:rPr>
          <w:b/>
          <w:lang w:val="en-US"/>
        </w:rPr>
        <w:t>bring</w:t>
      </w:r>
      <w:r w:rsidR="00626B87">
        <w:rPr>
          <w:b/>
          <w:lang w:val="en-US"/>
        </w:rPr>
        <w:t>ing</w:t>
      </w:r>
      <w:r w:rsidRPr="00D134B4">
        <w:rPr>
          <w:b/>
          <w:lang w:val="en-US"/>
        </w:rPr>
        <w:t xml:space="preserve"> together agricultural journalists, researchers, policy makers, and industry leaders to discuss and promote resilience in agriculture.</w:t>
      </w:r>
    </w:p>
    <w:p w14:paraId="3A8C5565" w14:textId="7A6EDA3C" w:rsidR="00D134B4" w:rsidRDefault="00D134B4" w:rsidP="00594ECA">
      <w:pPr>
        <w:shd w:val="clear" w:color="auto" w:fill="FFFFFF" w:themeFill="background1"/>
        <w:rPr>
          <w:lang w:val="en-US"/>
        </w:rPr>
      </w:pPr>
      <w:r w:rsidRPr="00626B87">
        <w:rPr>
          <w:b/>
          <w:bCs/>
          <w:lang w:val="en-US"/>
        </w:rPr>
        <w:t>On</w:t>
      </w:r>
      <w:r w:rsidR="00626B87">
        <w:rPr>
          <w:b/>
          <w:bCs/>
          <w:lang w:val="en-US"/>
        </w:rPr>
        <w:t xml:space="preserve"> Networking</w:t>
      </w:r>
      <w:r w:rsidRPr="00626B87">
        <w:rPr>
          <w:b/>
          <w:bCs/>
          <w:lang w:val="en-US"/>
        </w:rPr>
        <w:t xml:space="preserve"> Monday, July 8</w:t>
      </w:r>
      <w:r w:rsidRPr="00D134B4">
        <w:rPr>
          <w:lang w:val="en-US"/>
        </w:rPr>
        <w:t>, the event will feature a welcome session and keynotes from prominent figures such as Lisa Bellocchi (ENAJ Chairwoman), Pieter Spanoghe (Coordinator EU-FarmBook</w:t>
      </w:r>
      <w:r w:rsidR="00F560C8">
        <w:rPr>
          <w:lang w:val="en-US"/>
        </w:rPr>
        <w:t xml:space="preserve"> and Researcher for Plant Production</w:t>
      </w:r>
      <w:r w:rsidRPr="00D134B4">
        <w:rPr>
          <w:lang w:val="en-US"/>
        </w:rPr>
        <w:t xml:space="preserve">), </w:t>
      </w:r>
      <w:proofErr w:type="spellStart"/>
      <w:r w:rsidR="00594ECA" w:rsidRPr="00594ECA">
        <w:rPr>
          <w:lang w:val="en-US"/>
        </w:rPr>
        <w:t>Gijs</w:t>
      </w:r>
      <w:proofErr w:type="spellEnd"/>
      <w:r w:rsidR="00594ECA" w:rsidRPr="00594ECA">
        <w:rPr>
          <w:lang w:val="en-US"/>
        </w:rPr>
        <w:t xml:space="preserve"> </w:t>
      </w:r>
      <w:proofErr w:type="spellStart"/>
      <w:r w:rsidR="00594ECA" w:rsidRPr="00594ECA">
        <w:rPr>
          <w:lang w:val="en-US"/>
        </w:rPr>
        <w:t>Schilthuis</w:t>
      </w:r>
      <w:proofErr w:type="spellEnd"/>
      <w:r w:rsidR="00594ECA" w:rsidRPr="00594ECA">
        <w:rPr>
          <w:lang w:val="en-US"/>
        </w:rPr>
        <w:t xml:space="preserve"> </w:t>
      </w:r>
      <w:r w:rsidR="00594ECA">
        <w:rPr>
          <w:lang w:val="en-US"/>
        </w:rPr>
        <w:t>(</w:t>
      </w:r>
      <w:r w:rsidR="00594ECA" w:rsidRPr="00594ECA">
        <w:rPr>
          <w:lang w:val="en-US"/>
        </w:rPr>
        <w:t>Head of Policy perspectives, DG AGRI</w:t>
      </w:r>
      <w:r w:rsidR="00594ECA">
        <w:rPr>
          <w:lang w:val="en-US"/>
        </w:rPr>
        <w:t>)</w:t>
      </w:r>
      <w:r w:rsidRPr="00D134B4">
        <w:rPr>
          <w:lang w:val="en-US"/>
        </w:rPr>
        <w:t xml:space="preserve">, and </w:t>
      </w:r>
      <w:proofErr w:type="spellStart"/>
      <w:r w:rsidRPr="00D134B4">
        <w:rPr>
          <w:lang w:val="en-US"/>
        </w:rPr>
        <w:t>Matija</w:t>
      </w:r>
      <w:proofErr w:type="spellEnd"/>
      <w:r w:rsidRPr="00D134B4">
        <w:rPr>
          <w:lang w:val="en-US"/>
        </w:rPr>
        <w:t xml:space="preserve"> </w:t>
      </w:r>
      <w:proofErr w:type="spellStart"/>
      <w:r w:rsidRPr="00D134B4">
        <w:rPr>
          <w:lang w:val="en-US"/>
        </w:rPr>
        <w:t>Žulj</w:t>
      </w:r>
      <w:proofErr w:type="spellEnd"/>
      <w:r w:rsidRPr="00D134B4">
        <w:rPr>
          <w:lang w:val="en-US"/>
        </w:rPr>
        <w:t xml:space="preserve"> (CEO AGRIVI). Following the keynotes, a panel discussion on farm resilience will include experts </w:t>
      </w:r>
      <w:r w:rsidR="00F560C8">
        <w:rPr>
          <w:lang w:val="en-US"/>
        </w:rPr>
        <w:t>such as</w:t>
      </w:r>
      <w:r w:rsidRPr="00D134B4">
        <w:rPr>
          <w:lang w:val="en-US"/>
        </w:rPr>
        <w:t xml:space="preserve"> Jelte Wiersma (</w:t>
      </w:r>
      <w:r w:rsidR="00F560C8">
        <w:rPr>
          <w:lang w:val="en-US"/>
        </w:rPr>
        <w:t xml:space="preserve">European Agricultural Machinery Association </w:t>
      </w:r>
      <w:r w:rsidRPr="00D134B4">
        <w:rPr>
          <w:lang w:val="en-US"/>
        </w:rPr>
        <w:t>CEMA), Justine Arkens (</w:t>
      </w:r>
      <w:r w:rsidR="00F560C8">
        <w:rPr>
          <w:lang w:val="en-US"/>
        </w:rPr>
        <w:t xml:space="preserve">Young Farmers Association of Flanders </w:t>
      </w:r>
      <w:proofErr w:type="spellStart"/>
      <w:r w:rsidRPr="00D134B4">
        <w:rPr>
          <w:lang w:val="en-US"/>
        </w:rPr>
        <w:t>Groene</w:t>
      </w:r>
      <w:proofErr w:type="spellEnd"/>
      <w:r w:rsidRPr="00D134B4">
        <w:rPr>
          <w:lang w:val="en-US"/>
        </w:rPr>
        <w:t xml:space="preserve"> </w:t>
      </w:r>
      <w:proofErr w:type="spellStart"/>
      <w:r w:rsidRPr="00D134B4">
        <w:rPr>
          <w:lang w:val="en-US"/>
        </w:rPr>
        <w:t>Kring</w:t>
      </w:r>
      <w:proofErr w:type="spellEnd"/>
      <w:r w:rsidR="00594ECA">
        <w:rPr>
          <w:lang w:val="en-US"/>
        </w:rPr>
        <w:t xml:space="preserve"> </w:t>
      </w:r>
      <w:r w:rsidRPr="00D134B4">
        <w:rPr>
          <w:lang w:val="en-US"/>
        </w:rPr>
        <w:t>and others. The day will conclude with a wrap-up discussion and a networking evening with a flying dinner.</w:t>
      </w:r>
    </w:p>
    <w:p w14:paraId="6FBB78FB" w14:textId="1F1E8027" w:rsidR="00EE3FBC" w:rsidRDefault="00D134B4" w:rsidP="00417315">
      <w:pPr>
        <w:shd w:val="clear" w:color="auto" w:fill="FFFFFF" w:themeFill="background1"/>
        <w:rPr>
          <w:lang w:val="en-US"/>
        </w:rPr>
      </w:pPr>
      <w:r>
        <w:rPr>
          <w:lang w:val="en-US"/>
        </w:rPr>
        <w:t>The</w:t>
      </w:r>
      <w:r w:rsidRPr="00D134B4">
        <w:rPr>
          <w:lang w:val="en-US"/>
        </w:rPr>
        <w:t xml:space="preserve"> event </w:t>
      </w:r>
      <w:r w:rsidR="00E4430D">
        <w:rPr>
          <w:lang w:val="en-US"/>
        </w:rPr>
        <w:t xml:space="preserve">continues the next day </w:t>
      </w:r>
      <w:r w:rsidR="00246186">
        <w:rPr>
          <w:lang w:val="en-US"/>
        </w:rPr>
        <w:t>with</w:t>
      </w:r>
      <w:r w:rsidRPr="00D134B4">
        <w:rPr>
          <w:lang w:val="en-US"/>
        </w:rPr>
        <w:t xml:space="preserve"> a</w:t>
      </w:r>
      <w:r w:rsidR="00EE3FBC">
        <w:rPr>
          <w:lang w:val="en-US"/>
        </w:rPr>
        <w:t>n exclusive</w:t>
      </w:r>
      <w:r w:rsidRPr="00D134B4">
        <w:rPr>
          <w:lang w:val="en-US"/>
        </w:rPr>
        <w:t xml:space="preserve"> workshop program </w:t>
      </w:r>
      <w:r w:rsidR="00EE3FBC">
        <w:rPr>
          <w:lang w:val="en-US"/>
        </w:rPr>
        <w:t xml:space="preserve">and excursions </w:t>
      </w:r>
      <w:r w:rsidRPr="00D134B4">
        <w:rPr>
          <w:lang w:val="en-US"/>
        </w:rPr>
        <w:t xml:space="preserve">for </w:t>
      </w:r>
      <w:r>
        <w:rPr>
          <w:lang w:val="en-US"/>
        </w:rPr>
        <w:t>agricultural journalists</w:t>
      </w:r>
      <w:r w:rsidR="00246186">
        <w:rPr>
          <w:lang w:val="en-US"/>
        </w:rPr>
        <w:t xml:space="preserve">. </w:t>
      </w:r>
      <w:r w:rsidR="00246186" w:rsidRPr="00626B87">
        <w:rPr>
          <w:b/>
          <w:bCs/>
          <w:lang w:val="en-US"/>
        </w:rPr>
        <w:t>Tuesday, July 9</w:t>
      </w:r>
      <w:r w:rsidR="00246186" w:rsidRPr="00246186">
        <w:rPr>
          <w:lang w:val="en-US"/>
        </w:rPr>
        <w:t xml:space="preserve">, </w:t>
      </w:r>
      <w:r w:rsidR="00626B87">
        <w:rPr>
          <w:lang w:val="en-US"/>
        </w:rPr>
        <w:t>starts with an</w:t>
      </w:r>
      <w:r w:rsidR="00246186" w:rsidRPr="00246186">
        <w:rPr>
          <w:lang w:val="en-US"/>
        </w:rPr>
        <w:t xml:space="preserve"> "Innovation Dating" session where journalists will have the opportunity to meet and interact with innovators from various agricultural sectors.</w:t>
      </w:r>
      <w:r w:rsidR="00823B7B">
        <w:rPr>
          <w:lang w:val="en-US"/>
        </w:rPr>
        <w:t xml:space="preserve"> </w:t>
      </w:r>
      <w:r w:rsidR="00823B7B" w:rsidRPr="00D134B4">
        <w:rPr>
          <w:lang w:val="en-US"/>
        </w:rPr>
        <w:t>This session aims to foster connectio</w:t>
      </w:r>
      <w:r w:rsidR="00E20A0B">
        <w:rPr>
          <w:lang w:val="en-US"/>
        </w:rPr>
        <w:t>ns and provide journalists with</w:t>
      </w:r>
      <w:r w:rsidR="00823B7B" w:rsidRPr="00D134B4">
        <w:rPr>
          <w:lang w:val="en-US"/>
        </w:rPr>
        <w:t xml:space="preserve"> access to the latest advancements and technologies in agriculture</w:t>
      </w:r>
      <w:r w:rsidR="00823B7B">
        <w:rPr>
          <w:lang w:val="en-US"/>
        </w:rPr>
        <w:t xml:space="preserve"> developed by university spin-off companies</w:t>
      </w:r>
      <w:r w:rsidR="00823B7B" w:rsidRPr="00D134B4">
        <w:rPr>
          <w:lang w:val="en-US"/>
        </w:rPr>
        <w:t>.</w:t>
      </w:r>
      <w:r w:rsidR="00246186">
        <w:rPr>
          <w:lang w:val="en-US"/>
        </w:rPr>
        <w:t xml:space="preserve"> </w:t>
      </w:r>
      <w:r w:rsidR="00417315">
        <w:rPr>
          <w:lang w:val="en-US"/>
        </w:rPr>
        <w:t xml:space="preserve">On </w:t>
      </w:r>
      <w:r w:rsidR="00EE3FBC">
        <w:rPr>
          <w:lang w:val="en-US"/>
        </w:rPr>
        <w:t xml:space="preserve">Tuesday afternoon and </w:t>
      </w:r>
      <w:r w:rsidR="0099537E">
        <w:rPr>
          <w:b/>
          <w:bCs/>
          <w:lang w:val="en-US"/>
        </w:rPr>
        <w:t>Wednesday</w:t>
      </w:r>
      <w:r w:rsidR="00F560C8">
        <w:rPr>
          <w:b/>
          <w:bCs/>
          <w:lang w:val="en-US"/>
        </w:rPr>
        <w:t>,</w:t>
      </w:r>
      <w:r w:rsidR="00EE3FBC" w:rsidRPr="00EE3FBC">
        <w:rPr>
          <w:b/>
          <w:bCs/>
          <w:lang w:val="en-US"/>
        </w:rPr>
        <w:t xml:space="preserve"> July </w:t>
      </w:r>
      <w:proofErr w:type="gramStart"/>
      <w:r w:rsidR="0099537E">
        <w:rPr>
          <w:b/>
          <w:bCs/>
          <w:lang w:val="en-US"/>
        </w:rPr>
        <w:t>10</w:t>
      </w:r>
      <w:proofErr w:type="gramEnd"/>
      <w:r w:rsidR="00EE3FBC">
        <w:rPr>
          <w:lang w:val="en-US"/>
        </w:rPr>
        <w:t xml:space="preserve"> </w:t>
      </w:r>
      <w:r w:rsidR="0099537E">
        <w:rPr>
          <w:lang w:val="en-US"/>
        </w:rPr>
        <w:t>journalists</w:t>
      </w:r>
      <w:r w:rsidR="00EE3FBC">
        <w:rPr>
          <w:lang w:val="en-US"/>
        </w:rPr>
        <w:t xml:space="preserve"> will </w:t>
      </w:r>
      <w:r w:rsidR="00EE3FBC" w:rsidRPr="00246186">
        <w:rPr>
          <w:lang w:val="en-US"/>
        </w:rPr>
        <w:t xml:space="preserve">visit local farms and research institutes </w:t>
      </w:r>
      <w:r w:rsidR="00EE3FBC">
        <w:rPr>
          <w:lang w:val="en-US"/>
        </w:rPr>
        <w:t>in Ghent to gain insights and hand</w:t>
      </w:r>
      <w:r w:rsidR="00417315">
        <w:rPr>
          <w:lang w:val="en-US"/>
        </w:rPr>
        <w:t>s</w:t>
      </w:r>
      <w:r w:rsidR="00EE3FBC">
        <w:rPr>
          <w:lang w:val="en-US"/>
        </w:rPr>
        <w:t xml:space="preserve">-on experience and </w:t>
      </w:r>
      <w:r w:rsidR="00EE3FBC" w:rsidRPr="00246186">
        <w:rPr>
          <w:lang w:val="en-US"/>
        </w:rPr>
        <w:t xml:space="preserve">knowledge of </w:t>
      </w:r>
      <w:r w:rsidR="00EE3FBC">
        <w:rPr>
          <w:lang w:val="en-US"/>
        </w:rPr>
        <w:t>innovative</w:t>
      </w:r>
      <w:r w:rsidR="00EE3FBC" w:rsidRPr="00246186">
        <w:rPr>
          <w:lang w:val="en-US"/>
        </w:rPr>
        <w:t xml:space="preserve"> agricultural practices</w:t>
      </w:r>
      <w:r w:rsidR="00EE3FBC">
        <w:rPr>
          <w:lang w:val="en-US"/>
        </w:rPr>
        <w:t>.</w:t>
      </w:r>
    </w:p>
    <w:p w14:paraId="03B22E2E" w14:textId="5166131D" w:rsidR="0099537E" w:rsidRDefault="0099537E" w:rsidP="0099537E">
      <w:pPr>
        <w:shd w:val="clear" w:color="auto" w:fill="FFFFFF" w:themeFill="background1"/>
        <w:rPr>
          <w:lang w:val="en-US"/>
        </w:rPr>
      </w:pPr>
      <w:r>
        <w:rPr>
          <w:lang w:val="en-US"/>
        </w:rPr>
        <w:t>Professor Pieter Spanoghe</w:t>
      </w:r>
      <w:r w:rsidR="00417315">
        <w:rPr>
          <w:lang w:val="en-US"/>
        </w:rPr>
        <w:t>, coordinator of the EU-FarmBook p</w:t>
      </w:r>
      <w:r>
        <w:rPr>
          <w:lang w:val="en-US"/>
        </w:rPr>
        <w:t xml:space="preserve">roject and Researcher for </w:t>
      </w:r>
      <w:r w:rsidR="00417315">
        <w:rPr>
          <w:lang w:val="en-US"/>
        </w:rPr>
        <w:t>plant p</w:t>
      </w:r>
      <w:r>
        <w:rPr>
          <w:lang w:val="en-US"/>
        </w:rPr>
        <w:t>rotection</w:t>
      </w:r>
      <w:r w:rsidR="00417315">
        <w:rPr>
          <w:lang w:val="en-US"/>
        </w:rPr>
        <w:t>,</w:t>
      </w:r>
      <w:r>
        <w:rPr>
          <w:lang w:val="en-US"/>
        </w:rPr>
        <w:t xml:space="preserve"> is delighted to host the first ENAJ/EU-FarmBook Press and Networking Event at Ghent University. </w:t>
      </w:r>
    </w:p>
    <w:p w14:paraId="43097CEF" w14:textId="50932C3C" w:rsidR="00E20A0B" w:rsidRDefault="00EE3FBC" w:rsidP="00417315">
      <w:pPr>
        <w:shd w:val="clear" w:color="auto" w:fill="FFFFFF" w:themeFill="background1"/>
        <w:rPr>
          <w:lang w:val="en-US"/>
        </w:rPr>
      </w:pPr>
      <w:r>
        <w:rPr>
          <w:lang w:val="en-US"/>
        </w:rPr>
        <w:t>“</w:t>
      </w:r>
      <w:r w:rsidR="00823B7B">
        <w:rPr>
          <w:lang w:val="en-US"/>
        </w:rPr>
        <w:t>We look</w:t>
      </w:r>
      <w:r w:rsidR="00E4430D">
        <w:rPr>
          <w:lang w:val="en-US"/>
        </w:rPr>
        <w:t xml:space="preserve"> </w:t>
      </w:r>
      <w:r w:rsidR="00823B7B">
        <w:rPr>
          <w:lang w:val="en-US"/>
        </w:rPr>
        <w:t>forward to welcom</w:t>
      </w:r>
      <w:r w:rsidR="00E4430D">
        <w:rPr>
          <w:lang w:val="en-US"/>
        </w:rPr>
        <w:t>ing</w:t>
      </w:r>
      <w:r w:rsidR="00823B7B">
        <w:rPr>
          <w:lang w:val="en-US"/>
        </w:rPr>
        <w:t xml:space="preserve"> </w:t>
      </w:r>
      <w:r>
        <w:rPr>
          <w:lang w:val="en-US"/>
        </w:rPr>
        <w:t xml:space="preserve">journalists </w:t>
      </w:r>
      <w:r w:rsidR="00417315">
        <w:rPr>
          <w:lang w:val="en-US"/>
        </w:rPr>
        <w:t>from all EU c</w:t>
      </w:r>
      <w:r>
        <w:rPr>
          <w:lang w:val="en-US"/>
        </w:rPr>
        <w:t xml:space="preserve">ountries to </w:t>
      </w:r>
      <w:r w:rsidR="00823B7B">
        <w:rPr>
          <w:lang w:val="en-US"/>
        </w:rPr>
        <w:t xml:space="preserve">engage with </w:t>
      </w:r>
      <w:r w:rsidR="00417315">
        <w:rPr>
          <w:lang w:val="en-US"/>
        </w:rPr>
        <w:t xml:space="preserve">agricultural </w:t>
      </w:r>
      <w:r w:rsidR="00823B7B">
        <w:rPr>
          <w:lang w:val="en-US"/>
        </w:rPr>
        <w:t>innovators</w:t>
      </w:r>
      <w:r w:rsidR="00417315">
        <w:rPr>
          <w:lang w:val="en-US"/>
        </w:rPr>
        <w:t xml:space="preserve"> </w:t>
      </w:r>
      <w:r w:rsidR="00823B7B">
        <w:rPr>
          <w:lang w:val="en-US"/>
        </w:rPr>
        <w:t xml:space="preserve">and explore </w:t>
      </w:r>
      <w:r w:rsidR="00BA334E">
        <w:rPr>
          <w:lang w:val="en-US"/>
        </w:rPr>
        <w:t xml:space="preserve">the </w:t>
      </w:r>
      <w:r w:rsidR="00823B7B">
        <w:rPr>
          <w:lang w:val="en-US"/>
        </w:rPr>
        <w:t xml:space="preserve">importance of resilient farming for </w:t>
      </w:r>
      <w:r w:rsidR="009D651B">
        <w:rPr>
          <w:lang w:val="en-US"/>
        </w:rPr>
        <w:t xml:space="preserve">the future of </w:t>
      </w:r>
      <w:r w:rsidR="00823B7B">
        <w:rPr>
          <w:lang w:val="en-US"/>
        </w:rPr>
        <w:t xml:space="preserve">sustainable </w:t>
      </w:r>
      <w:r w:rsidR="009D651B">
        <w:rPr>
          <w:lang w:val="en-US"/>
        </w:rPr>
        <w:t>agriculture</w:t>
      </w:r>
      <w:r w:rsidR="00BA334E">
        <w:rPr>
          <w:lang w:val="en-US"/>
        </w:rPr>
        <w:t>,</w:t>
      </w:r>
      <w:r w:rsidR="009D651B">
        <w:rPr>
          <w:lang w:val="en-US"/>
        </w:rPr>
        <w:t xml:space="preserve">” says </w:t>
      </w:r>
      <w:r>
        <w:rPr>
          <w:lang w:val="en-US"/>
        </w:rPr>
        <w:t xml:space="preserve">Lisa Bellocchi, Chairwoman of ENAJ. </w:t>
      </w:r>
      <w:r w:rsidR="00E20A0B">
        <w:rPr>
          <w:lang w:val="en-US"/>
        </w:rPr>
        <w:t xml:space="preserve">She also thanks the </w:t>
      </w:r>
      <w:r w:rsidR="00E20A0B" w:rsidRPr="00E20A0B">
        <w:rPr>
          <w:lang w:val="en-US"/>
        </w:rPr>
        <w:t>researchers at Ghent University for their support in organizing the event and for their hospitality.</w:t>
      </w:r>
      <w:r>
        <w:rPr>
          <w:lang w:val="en-US"/>
        </w:rPr>
        <w:t xml:space="preserve"> </w:t>
      </w:r>
    </w:p>
    <w:p w14:paraId="517FC7DC" w14:textId="20476B37" w:rsidR="00E20A0B" w:rsidRPr="00E20A0B" w:rsidRDefault="00E20A0B" w:rsidP="009D651B">
      <w:pPr>
        <w:shd w:val="clear" w:color="auto" w:fill="FFFFFF" w:themeFill="background1"/>
        <w:rPr>
          <w:b/>
          <w:bCs/>
          <w:lang w:val="en-US"/>
        </w:rPr>
      </w:pPr>
      <w:r w:rsidRPr="00E20A0B">
        <w:rPr>
          <w:b/>
          <w:bCs/>
          <w:lang w:val="en-US"/>
        </w:rPr>
        <w:lastRenderedPageBreak/>
        <w:t>About the Organizers</w:t>
      </w:r>
      <w:r>
        <w:rPr>
          <w:b/>
          <w:bCs/>
          <w:lang w:val="en-US"/>
        </w:rPr>
        <w:t xml:space="preserve">: </w:t>
      </w:r>
    </w:p>
    <w:p w14:paraId="61807B74" w14:textId="72C60B73" w:rsidR="00D134B4" w:rsidRDefault="003865C4" w:rsidP="00417315">
      <w:pPr>
        <w:shd w:val="clear" w:color="auto" w:fill="FFFFFF" w:themeFill="background1"/>
        <w:rPr>
          <w:lang w:val="en-US"/>
        </w:rPr>
      </w:pPr>
      <w:r>
        <w:rPr>
          <w:lang w:val="en-US"/>
        </w:rPr>
        <w:t xml:space="preserve">The </w:t>
      </w:r>
      <w:r w:rsidR="00417315">
        <w:rPr>
          <w:lang w:val="en-US"/>
        </w:rPr>
        <w:t>ENJA/EU-FarmBook Press and Networking Event</w:t>
      </w:r>
      <w:r w:rsidR="009D651B">
        <w:rPr>
          <w:lang w:val="en-US"/>
        </w:rPr>
        <w:t xml:space="preserve"> is a collaboration </w:t>
      </w:r>
      <w:r w:rsidR="00417315">
        <w:rPr>
          <w:lang w:val="en-US"/>
        </w:rPr>
        <w:t xml:space="preserve">between </w:t>
      </w:r>
      <w:r>
        <w:rPr>
          <w:lang w:val="en-US"/>
        </w:rPr>
        <w:t xml:space="preserve">the EU-FarmBook project funded by the European Union, the </w:t>
      </w:r>
      <w:r w:rsidRPr="003865C4">
        <w:rPr>
          <w:lang w:val="en-US"/>
        </w:rPr>
        <w:t>European Network of Agricultural Journalists (ENAJ</w:t>
      </w:r>
      <w:r>
        <w:rPr>
          <w:lang w:val="en-US"/>
        </w:rPr>
        <w:t xml:space="preserve">) and Ghent University. </w:t>
      </w:r>
    </w:p>
    <w:p w14:paraId="64A20656" w14:textId="228C785A" w:rsidR="008D1130" w:rsidRPr="008D1130" w:rsidRDefault="0095131B" w:rsidP="00C82C7A">
      <w:pPr>
        <w:shd w:val="clear" w:color="auto" w:fill="FFFFFF" w:themeFill="background1"/>
        <w:rPr>
          <w:b/>
          <w:bCs/>
          <w:lang w:val="en-US"/>
        </w:rPr>
      </w:pPr>
      <w:r>
        <w:rPr>
          <w:b/>
          <w:bCs/>
          <w:lang w:val="en-US"/>
        </w:rPr>
        <w:t>EU-FarmBook</w:t>
      </w:r>
    </w:p>
    <w:p w14:paraId="269D4BB7" w14:textId="77777777" w:rsidR="00417315" w:rsidRDefault="00534450" w:rsidP="00417315">
      <w:pPr>
        <w:rPr>
          <w:lang w:val="en-US"/>
        </w:rPr>
      </w:pPr>
      <w:r w:rsidRPr="00534450">
        <w:rPr>
          <w:lang w:val="en-US"/>
        </w:rPr>
        <w:t xml:space="preserve">EU-FarmBook is </w:t>
      </w:r>
      <w:r w:rsidR="00417315">
        <w:rPr>
          <w:lang w:val="en-US"/>
        </w:rPr>
        <w:t xml:space="preserve">a project </w:t>
      </w:r>
      <w:r w:rsidR="00417315" w:rsidRPr="00534450">
        <w:rPr>
          <w:lang w:val="en-US"/>
        </w:rPr>
        <w:t>funded</w:t>
      </w:r>
      <w:r w:rsidR="00417315">
        <w:rPr>
          <w:lang w:val="en-US"/>
        </w:rPr>
        <w:t xml:space="preserve"> by Horizon Europe, </w:t>
      </w:r>
      <w:r w:rsidRPr="00534450">
        <w:rPr>
          <w:lang w:val="en-US"/>
        </w:rPr>
        <w:t>working at re</w:t>
      </w:r>
      <w:r>
        <w:rPr>
          <w:lang w:val="en-US"/>
        </w:rPr>
        <w:t xml:space="preserve">gional, national, and European </w:t>
      </w:r>
      <w:r w:rsidRPr="00534450">
        <w:rPr>
          <w:lang w:val="en-US"/>
        </w:rPr>
        <w:t>level</w:t>
      </w:r>
      <w:r w:rsidR="00AA2CB7">
        <w:rPr>
          <w:lang w:val="en-US"/>
        </w:rPr>
        <w:t xml:space="preserve"> to build an online platform</w:t>
      </w:r>
      <w:r w:rsidRPr="00534450">
        <w:rPr>
          <w:lang w:val="en-US"/>
        </w:rPr>
        <w:t xml:space="preserve"> for ga</w:t>
      </w:r>
      <w:r w:rsidR="00417315">
        <w:rPr>
          <w:lang w:val="en-US"/>
        </w:rPr>
        <w:t xml:space="preserve">thering and sharing agricultural </w:t>
      </w:r>
      <w:r w:rsidRPr="00534450">
        <w:rPr>
          <w:lang w:val="en-US"/>
        </w:rPr>
        <w:t xml:space="preserve">and forestry knowledge. The platform aims to become an interactive, multilingual meeting place for agriculture and forestry communities. Knowledge should be easily </w:t>
      </w:r>
      <w:r w:rsidRPr="00AA2CB7">
        <w:rPr>
          <w:b/>
          <w:lang w:val="en-US"/>
        </w:rPr>
        <w:t>F</w:t>
      </w:r>
      <w:r w:rsidRPr="00534450">
        <w:rPr>
          <w:lang w:val="en-US"/>
        </w:rPr>
        <w:t xml:space="preserve">indable, </w:t>
      </w:r>
      <w:r w:rsidRPr="00AA2CB7">
        <w:rPr>
          <w:b/>
          <w:lang w:val="en-US"/>
        </w:rPr>
        <w:t>A</w:t>
      </w:r>
      <w:r w:rsidRPr="00534450">
        <w:rPr>
          <w:lang w:val="en-US"/>
        </w:rPr>
        <w:t xml:space="preserve">ccessible, </w:t>
      </w:r>
      <w:r w:rsidRPr="00AA2CB7">
        <w:rPr>
          <w:b/>
          <w:lang w:val="en-US"/>
        </w:rPr>
        <w:t>I</w:t>
      </w:r>
      <w:r w:rsidRPr="00534450">
        <w:rPr>
          <w:lang w:val="en-US"/>
        </w:rPr>
        <w:t xml:space="preserve">nteroperable and </w:t>
      </w:r>
      <w:r w:rsidRPr="00AA2CB7">
        <w:rPr>
          <w:b/>
          <w:lang w:val="en-US"/>
        </w:rPr>
        <w:t>R</w:t>
      </w:r>
      <w:r w:rsidRPr="00534450">
        <w:rPr>
          <w:lang w:val="en-US"/>
        </w:rPr>
        <w:t>eusable according to FAIR</w:t>
      </w:r>
      <w:r>
        <w:rPr>
          <w:lang w:val="en-US"/>
        </w:rPr>
        <w:t xml:space="preserve"> data</w:t>
      </w:r>
      <w:r w:rsidRPr="00534450">
        <w:rPr>
          <w:lang w:val="en-US"/>
        </w:rPr>
        <w:t xml:space="preserve"> principles. </w:t>
      </w:r>
      <w:proofErr w:type="gramStart"/>
      <w:r w:rsidRPr="00534450">
        <w:rPr>
          <w:lang w:val="en-US"/>
        </w:rPr>
        <w:t>29</w:t>
      </w:r>
      <w:proofErr w:type="gramEnd"/>
      <w:r w:rsidRPr="00534450">
        <w:rPr>
          <w:lang w:val="en-US"/>
        </w:rPr>
        <w:t xml:space="preserve"> partners from 18 countries are contributing to the project that is funded by the EU, which will run from 2022 to 2029.</w:t>
      </w:r>
      <w:r w:rsidR="009D651B">
        <w:rPr>
          <w:lang w:val="en-US"/>
        </w:rPr>
        <w:t xml:space="preserve"> </w:t>
      </w:r>
    </w:p>
    <w:p w14:paraId="65A83B72" w14:textId="6728E31A" w:rsidR="00534450" w:rsidRDefault="00417315" w:rsidP="00417315">
      <w:pPr>
        <w:rPr>
          <w:lang w:val="en-US"/>
        </w:rPr>
      </w:pPr>
      <w:r>
        <w:rPr>
          <w:lang w:val="en-US"/>
        </w:rPr>
        <w:t>More</w:t>
      </w:r>
      <w:r w:rsidR="009D651B">
        <w:rPr>
          <w:lang w:val="en-US"/>
        </w:rPr>
        <w:t xml:space="preserve"> information about the </w:t>
      </w:r>
      <w:r w:rsidR="0095131B">
        <w:rPr>
          <w:lang w:val="en-US"/>
        </w:rPr>
        <w:t>project</w:t>
      </w:r>
      <w:r>
        <w:rPr>
          <w:lang w:val="en-US"/>
        </w:rPr>
        <w:t xml:space="preserve"> can be found </w:t>
      </w:r>
      <w:proofErr w:type="gramStart"/>
      <w:r>
        <w:rPr>
          <w:lang w:val="en-US"/>
        </w:rPr>
        <w:t>at</w:t>
      </w:r>
      <w:r w:rsidR="009D651B">
        <w:rPr>
          <w:lang w:val="en-US"/>
        </w:rPr>
        <w:t>:</w:t>
      </w:r>
      <w:proofErr w:type="gramEnd"/>
      <w:r w:rsidR="009D651B">
        <w:rPr>
          <w:lang w:val="en-US"/>
        </w:rPr>
        <w:t xml:space="preserve"> </w:t>
      </w:r>
      <w:hyperlink r:id="rId7" w:history="1">
        <w:r w:rsidR="009D651B" w:rsidRPr="00103D87">
          <w:rPr>
            <w:rStyle w:val="Hyperlink"/>
            <w:lang w:val="en-US"/>
          </w:rPr>
          <w:t>https://welcome.eufarmbook.eu/</w:t>
        </w:r>
      </w:hyperlink>
      <w:r w:rsidR="009D651B">
        <w:rPr>
          <w:lang w:val="en-US"/>
        </w:rPr>
        <w:t xml:space="preserve"> </w:t>
      </w:r>
    </w:p>
    <w:p w14:paraId="38D7D2A4" w14:textId="2B7B2FF1" w:rsidR="009D651B" w:rsidRDefault="009D651B" w:rsidP="009D651B">
      <w:pPr>
        <w:rPr>
          <w:rStyle w:val="Hyperlink"/>
          <w:lang w:val="en-US"/>
        </w:rPr>
      </w:pPr>
      <w:r>
        <w:rPr>
          <w:lang w:val="en-US"/>
        </w:rPr>
        <w:t xml:space="preserve">The EU-FarmBook platform is accessible </w:t>
      </w:r>
      <w:r w:rsidR="003865C4">
        <w:rPr>
          <w:lang w:val="en-US"/>
        </w:rPr>
        <w:t>under</w:t>
      </w:r>
      <w:r>
        <w:rPr>
          <w:lang w:val="en-US"/>
        </w:rPr>
        <w:t xml:space="preserve"> </w:t>
      </w:r>
      <w:hyperlink r:id="rId8" w:history="1">
        <w:r w:rsidRPr="00103D87">
          <w:rPr>
            <w:rStyle w:val="Hyperlink"/>
            <w:lang w:val="en-US"/>
          </w:rPr>
          <w:t>https://eufarmbook.eu/en</w:t>
        </w:r>
      </w:hyperlink>
    </w:p>
    <w:p w14:paraId="2FEAEE11" w14:textId="296D74DC" w:rsidR="00417315" w:rsidRPr="009B03F3" w:rsidRDefault="00417315" w:rsidP="00417315">
      <w:pPr>
        <w:shd w:val="clear" w:color="auto" w:fill="FFFFFF" w:themeFill="background1"/>
        <w:rPr>
          <w:b/>
          <w:bCs/>
          <w:lang w:val="en-US"/>
        </w:rPr>
      </w:pPr>
      <w:r w:rsidRPr="009B03F3">
        <w:rPr>
          <w:b/>
          <w:bCs/>
          <w:lang w:val="en-US"/>
        </w:rPr>
        <w:t xml:space="preserve">Social Media: </w:t>
      </w:r>
    </w:p>
    <w:p w14:paraId="16488BE8" w14:textId="66FA9B5A" w:rsidR="00417315" w:rsidRPr="00FF5701" w:rsidRDefault="00F91D4C" w:rsidP="009B03F3">
      <w:pPr>
        <w:spacing w:after="0"/>
        <w:rPr>
          <w:lang w:val="en-US"/>
        </w:rPr>
      </w:pPr>
      <w:r w:rsidRPr="00FF5701">
        <w:rPr>
          <w:lang w:val="en-US"/>
        </w:rPr>
        <w:t xml:space="preserve">LinkedIn: </w:t>
      </w:r>
      <w:hyperlink r:id="rId9" w:history="1">
        <w:r w:rsidRPr="00FF5701">
          <w:rPr>
            <w:rStyle w:val="Hyperlink"/>
            <w:lang w:val="en-US"/>
          </w:rPr>
          <w:t>https://www.linkedin.com/company/eu-farmbook/</w:t>
        </w:r>
      </w:hyperlink>
      <w:r w:rsidRPr="00FF5701">
        <w:rPr>
          <w:lang w:val="en-US"/>
        </w:rPr>
        <w:t xml:space="preserve"> </w:t>
      </w:r>
      <w:r w:rsidR="00417315" w:rsidRPr="00FF5701">
        <w:rPr>
          <w:lang w:val="en-US"/>
        </w:rPr>
        <w:t xml:space="preserve"> </w:t>
      </w:r>
    </w:p>
    <w:p w14:paraId="369B9A6B" w14:textId="77777777" w:rsidR="00417315" w:rsidRDefault="00417315" w:rsidP="009B03F3">
      <w:pPr>
        <w:spacing w:after="0"/>
        <w:rPr>
          <w:lang w:val="en-US"/>
        </w:rPr>
      </w:pPr>
      <w:r>
        <w:rPr>
          <w:lang w:val="en-US"/>
        </w:rPr>
        <w:t xml:space="preserve">X: </w:t>
      </w:r>
      <w:r w:rsidR="00FF5701">
        <w:fldChar w:fldCharType="begin"/>
      </w:r>
      <w:r w:rsidR="00FF5701" w:rsidRPr="00FF5701">
        <w:rPr>
          <w:lang w:val="en-US"/>
        </w:rPr>
        <w:instrText xml:space="preserve"> HYPERLINK "https://twitter.com/EUFarmBook" </w:instrText>
      </w:r>
      <w:r w:rsidR="00FF5701">
        <w:fldChar w:fldCharType="separate"/>
      </w:r>
      <w:r w:rsidRPr="00066FB9">
        <w:rPr>
          <w:rStyle w:val="Hyperlink"/>
          <w:lang w:val="en-US"/>
        </w:rPr>
        <w:t>https://twitter.com/EUFarmBook</w:t>
      </w:r>
      <w:r w:rsidR="00FF5701">
        <w:rPr>
          <w:rStyle w:val="Hyperlink"/>
          <w:lang w:val="en-US"/>
        </w:rPr>
        <w:fldChar w:fldCharType="end"/>
      </w:r>
    </w:p>
    <w:p w14:paraId="58795DEB" w14:textId="734B4EE1" w:rsidR="00417315" w:rsidRDefault="00F91D4C" w:rsidP="00417315">
      <w:pPr>
        <w:rPr>
          <w:lang w:val="en-US"/>
        </w:rPr>
      </w:pPr>
      <w:r>
        <w:rPr>
          <w:lang w:val="en-US"/>
        </w:rPr>
        <w:t>You</w:t>
      </w:r>
      <w:r w:rsidR="00417315">
        <w:rPr>
          <w:lang w:val="en-US"/>
        </w:rPr>
        <w:t xml:space="preserve">Tube: </w:t>
      </w:r>
      <w:hyperlink r:id="rId10" w:history="1">
        <w:r w:rsidR="009B03F3" w:rsidRPr="001567CB">
          <w:rPr>
            <w:rStyle w:val="Hyperlink"/>
            <w:lang w:val="en-US"/>
          </w:rPr>
          <w:t>https://www.youtube.com/@EU-FarmBook</w:t>
        </w:r>
      </w:hyperlink>
      <w:r w:rsidR="009B03F3">
        <w:rPr>
          <w:lang w:val="en-US"/>
        </w:rPr>
        <w:t xml:space="preserve"> </w:t>
      </w:r>
    </w:p>
    <w:p w14:paraId="490DB80F" w14:textId="77777777" w:rsidR="009D651B" w:rsidRDefault="009D651B" w:rsidP="00467551">
      <w:pPr>
        <w:rPr>
          <w:b/>
          <w:lang w:val="en-US"/>
        </w:rPr>
      </w:pPr>
      <w:r w:rsidRPr="00D134B4">
        <w:rPr>
          <w:b/>
          <w:lang w:val="en-US"/>
        </w:rPr>
        <w:t>The European Network of Agricultural Journalists (ENAJ)</w:t>
      </w:r>
    </w:p>
    <w:p w14:paraId="1DA37BF5" w14:textId="30975506" w:rsidR="0095131B" w:rsidRDefault="0095131B" w:rsidP="003865C4">
      <w:pPr>
        <w:rPr>
          <w:lang w:val="en-US"/>
        </w:rPr>
      </w:pPr>
      <w:r>
        <w:rPr>
          <w:lang w:val="en-US"/>
        </w:rPr>
        <w:t xml:space="preserve">The European </w:t>
      </w:r>
      <w:r w:rsidRPr="0095131B">
        <w:rPr>
          <w:lang w:val="en-US"/>
        </w:rPr>
        <w:t>Network of Agricultural Journalists (ENAJ)</w:t>
      </w:r>
      <w:r>
        <w:rPr>
          <w:lang w:val="en-US"/>
        </w:rPr>
        <w:t xml:space="preserve"> </w:t>
      </w:r>
      <w:r w:rsidR="003865C4">
        <w:rPr>
          <w:lang w:val="en-US"/>
        </w:rPr>
        <w:t xml:space="preserve">is an </w:t>
      </w:r>
      <w:r w:rsidRPr="0095131B">
        <w:rPr>
          <w:lang w:val="en-US"/>
        </w:rPr>
        <w:t>umbrella organization of national associations and guilds of agricultural journalists and communicators in the European Union and EFTA countries.</w:t>
      </w:r>
      <w:r>
        <w:rPr>
          <w:lang w:val="en-US"/>
        </w:rPr>
        <w:t xml:space="preserve"> It </w:t>
      </w:r>
      <w:proofErr w:type="gramStart"/>
      <w:r>
        <w:rPr>
          <w:lang w:val="en-US"/>
        </w:rPr>
        <w:t>was founded</w:t>
      </w:r>
      <w:proofErr w:type="gramEnd"/>
      <w:r>
        <w:rPr>
          <w:lang w:val="en-US"/>
        </w:rPr>
        <w:t xml:space="preserve"> on December 6, 2011 and </w:t>
      </w:r>
      <w:r w:rsidR="003D4547">
        <w:rPr>
          <w:lang w:val="en-US"/>
        </w:rPr>
        <w:t xml:space="preserve">is comprised of </w:t>
      </w:r>
      <w:r w:rsidRPr="0095131B">
        <w:rPr>
          <w:lang w:val="en-US"/>
        </w:rPr>
        <w:t xml:space="preserve">22 </w:t>
      </w:r>
      <w:r w:rsidR="003865C4">
        <w:rPr>
          <w:lang w:val="en-US"/>
        </w:rPr>
        <w:t xml:space="preserve">guilds. </w:t>
      </w:r>
      <w:r>
        <w:rPr>
          <w:lang w:val="en-US"/>
        </w:rPr>
        <w:t xml:space="preserve">ENAJ </w:t>
      </w:r>
      <w:r w:rsidRPr="0095131B">
        <w:rPr>
          <w:lang w:val="en-US"/>
        </w:rPr>
        <w:t>facilitate</w:t>
      </w:r>
      <w:r>
        <w:rPr>
          <w:lang w:val="en-US"/>
        </w:rPr>
        <w:t>s</w:t>
      </w:r>
      <w:r w:rsidR="003865C4">
        <w:rPr>
          <w:lang w:val="en-US"/>
        </w:rPr>
        <w:t xml:space="preserve"> the work of agricultural journalists within the EU and supports </w:t>
      </w:r>
      <w:r w:rsidRPr="0095131B">
        <w:rPr>
          <w:lang w:val="en-US"/>
        </w:rPr>
        <w:t>networking</w:t>
      </w:r>
      <w:r w:rsidR="003865C4">
        <w:rPr>
          <w:lang w:val="en-US"/>
        </w:rPr>
        <w:t xml:space="preserve"> </w:t>
      </w:r>
      <w:proofErr w:type="gramStart"/>
      <w:r>
        <w:rPr>
          <w:lang w:val="en-US"/>
        </w:rPr>
        <w:t>For</w:t>
      </w:r>
      <w:proofErr w:type="gramEnd"/>
      <w:r>
        <w:rPr>
          <w:lang w:val="en-US"/>
        </w:rPr>
        <w:t xml:space="preserve"> more information please visit: </w:t>
      </w:r>
      <w:hyperlink r:id="rId11" w:history="1">
        <w:r w:rsidRPr="00103D87">
          <w:rPr>
            <w:rStyle w:val="Hyperlink"/>
            <w:lang w:val="en-US"/>
          </w:rPr>
          <w:t>https://enaj.eu/</w:t>
        </w:r>
      </w:hyperlink>
      <w:r>
        <w:rPr>
          <w:lang w:val="en-US"/>
        </w:rPr>
        <w:t xml:space="preserve"> </w:t>
      </w:r>
    </w:p>
    <w:p w14:paraId="5226CE2D" w14:textId="77777777" w:rsidR="00777831" w:rsidRPr="00366EF6" w:rsidRDefault="00777831" w:rsidP="009B03F3">
      <w:pPr>
        <w:spacing w:after="0"/>
        <w:rPr>
          <w:b/>
          <w:bCs/>
          <w:lang w:val="en-US"/>
        </w:rPr>
      </w:pPr>
      <w:r w:rsidRPr="00366EF6">
        <w:rPr>
          <w:b/>
          <w:bCs/>
          <w:lang w:val="en-US"/>
        </w:rPr>
        <w:t xml:space="preserve">Contact for </w:t>
      </w:r>
      <w:r>
        <w:rPr>
          <w:b/>
          <w:bCs/>
          <w:lang w:val="en-US"/>
        </w:rPr>
        <w:t>t</w:t>
      </w:r>
      <w:r w:rsidRPr="00366EF6">
        <w:rPr>
          <w:b/>
          <w:bCs/>
          <w:lang w:val="en-US"/>
        </w:rPr>
        <w:t>he media</w:t>
      </w:r>
      <w:r>
        <w:rPr>
          <w:b/>
          <w:bCs/>
          <w:lang w:val="en-US"/>
        </w:rPr>
        <w:t xml:space="preserve"> </w:t>
      </w:r>
    </w:p>
    <w:p w14:paraId="35C070F6" w14:textId="77777777" w:rsidR="00777831" w:rsidRPr="00417EEA" w:rsidRDefault="00777831" w:rsidP="00777831">
      <w:pPr>
        <w:spacing w:after="0"/>
        <w:rPr>
          <w:lang w:val="en-US"/>
        </w:rPr>
      </w:pPr>
      <w:r w:rsidRPr="00417EEA">
        <w:rPr>
          <w:lang w:val="en-US"/>
        </w:rPr>
        <w:t>Aysegül Yasari</w:t>
      </w:r>
    </w:p>
    <w:p w14:paraId="32BA5453" w14:textId="77777777" w:rsidR="00777831" w:rsidRDefault="00777831" w:rsidP="00777831">
      <w:pPr>
        <w:spacing w:after="0"/>
        <w:rPr>
          <w:lang w:val="en-US"/>
        </w:rPr>
      </w:pPr>
      <w:r w:rsidRPr="005471EB">
        <w:rPr>
          <w:lang w:val="en-US"/>
        </w:rPr>
        <w:t xml:space="preserve">Hochschule Bonn-Rhein-Sieg / </w:t>
      </w:r>
      <w:r w:rsidRPr="008D3CD5">
        <w:rPr>
          <w:lang w:val="en-US"/>
        </w:rPr>
        <w:t xml:space="preserve">Department of Engineering and Communication </w:t>
      </w:r>
    </w:p>
    <w:p w14:paraId="3141CE84" w14:textId="77777777" w:rsidR="00777831" w:rsidRPr="00417EEA" w:rsidRDefault="00777831" w:rsidP="00777831">
      <w:pPr>
        <w:spacing w:after="0"/>
        <w:rPr>
          <w:lang w:val="en-US"/>
        </w:rPr>
      </w:pPr>
      <w:r w:rsidRPr="00417EEA">
        <w:rPr>
          <w:lang w:val="en-US"/>
        </w:rPr>
        <w:t>Project EU-FarmBook</w:t>
      </w:r>
    </w:p>
    <w:p w14:paraId="449C7A0A" w14:textId="77777777" w:rsidR="00777831" w:rsidRPr="00417EEA" w:rsidRDefault="00777831" w:rsidP="00777831">
      <w:pPr>
        <w:spacing w:after="0"/>
        <w:rPr>
          <w:lang w:val="en-US"/>
        </w:rPr>
      </w:pPr>
      <w:r w:rsidRPr="008D3CD5">
        <w:rPr>
          <w:lang w:val="en-US"/>
        </w:rPr>
        <w:t>Grantham-Allee 20</w:t>
      </w:r>
      <w:r>
        <w:rPr>
          <w:lang w:val="en-US"/>
        </w:rPr>
        <w:t xml:space="preserve"> | </w:t>
      </w:r>
      <w:r w:rsidRPr="00417EEA">
        <w:rPr>
          <w:lang w:val="en-US"/>
        </w:rPr>
        <w:t>53757 Sankt Augustin | Germany</w:t>
      </w:r>
    </w:p>
    <w:p w14:paraId="4202B48A" w14:textId="77777777" w:rsidR="00777831" w:rsidRPr="00417EEA" w:rsidRDefault="00777831" w:rsidP="00777831">
      <w:pPr>
        <w:spacing w:after="0"/>
        <w:rPr>
          <w:lang w:val="en-US"/>
        </w:rPr>
      </w:pPr>
      <w:r w:rsidRPr="00417EEA">
        <w:rPr>
          <w:lang w:val="en-US"/>
        </w:rPr>
        <w:t>t. +49 2241 865 9517</w:t>
      </w:r>
    </w:p>
    <w:p w14:paraId="7CD4E2FA" w14:textId="77777777" w:rsidR="00777831" w:rsidRPr="00417EEA" w:rsidRDefault="00FF5701" w:rsidP="00777831">
      <w:pPr>
        <w:spacing w:after="0"/>
        <w:rPr>
          <w:lang w:val="en-US"/>
        </w:rPr>
      </w:pPr>
      <w:r>
        <w:fldChar w:fldCharType="begin"/>
      </w:r>
      <w:r w:rsidRPr="00FF5701">
        <w:rPr>
          <w:lang w:val="en-US"/>
        </w:rPr>
        <w:instrText xml:space="preserve"> HYPERLINK "mailto:ayseguel.yasari@h-brs.de" </w:instrText>
      </w:r>
      <w:r>
        <w:fldChar w:fldCharType="separate"/>
      </w:r>
      <w:r w:rsidR="00777831" w:rsidRPr="00417EEA">
        <w:rPr>
          <w:rStyle w:val="Hyperlink"/>
          <w:lang w:val="en-US"/>
        </w:rPr>
        <w:t>ayseguel.yasari@h-brs.de</w:t>
      </w:r>
      <w:r>
        <w:rPr>
          <w:rStyle w:val="Hyperlink"/>
          <w:lang w:val="en-US"/>
        </w:rPr>
        <w:fldChar w:fldCharType="end"/>
      </w:r>
    </w:p>
    <w:p w14:paraId="70D697B4" w14:textId="77777777" w:rsidR="009B03F3" w:rsidRDefault="009B03F3" w:rsidP="00F83CAB">
      <w:pPr>
        <w:rPr>
          <w:b/>
          <w:bCs/>
          <w:lang w:val="en-US"/>
        </w:rPr>
      </w:pPr>
    </w:p>
    <w:p w14:paraId="15D8E581" w14:textId="77777777" w:rsidR="009B03F3" w:rsidRDefault="009B03F3" w:rsidP="00F83CAB">
      <w:pPr>
        <w:rPr>
          <w:b/>
          <w:bCs/>
          <w:lang w:val="en-US"/>
        </w:rPr>
      </w:pPr>
    </w:p>
    <w:p w14:paraId="52B741BB" w14:textId="7386CFA5" w:rsidR="00366EF6" w:rsidRPr="00366EF6" w:rsidRDefault="0080197D" w:rsidP="00F83CAB">
      <w:pPr>
        <w:rPr>
          <w:b/>
          <w:bCs/>
          <w:lang w:val="en-US"/>
        </w:rPr>
      </w:pPr>
      <w:r w:rsidRPr="00366EF6">
        <w:rPr>
          <w:b/>
          <w:bCs/>
          <w:lang w:val="en-US"/>
        </w:rPr>
        <w:lastRenderedPageBreak/>
        <w:t xml:space="preserve">Disclaimer: </w:t>
      </w:r>
    </w:p>
    <w:p w14:paraId="4EAD0A8D" w14:textId="7E7D7DF2" w:rsidR="00F83CAB" w:rsidRPr="0080197D" w:rsidRDefault="0080197D" w:rsidP="00F83CAB">
      <w:pPr>
        <w:rPr>
          <w:lang w:val="en-US"/>
        </w:rPr>
      </w:pPr>
      <w:r w:rsidRPr="0080197D">
        <w:rPr>
          <w:lang w:val="en-US"/>
        </w:rPr>
        <w:t xml:space="preserve">Funded by the European Union. Views and opinions expressed are however those of the author(s) only and do not necessarily reflect those of the European Union or European Research Executive Agency (REA). Neither the European Union nor the granting authority </w:t>
      </w:r>
      <w:proofErr w:type="gramStart"/>
      <w:r w:rsidRPr="0080197D">
        <w:rPr>
          <w:lang w:val="en-US"/>
        </w:rPr>
        <w:t>can be held</w:t>
      </w:r>
      <w:proofErr w:type="gramEnd"/>
      <w:r w:rsidRPr="0080197D">
        <w:rPr>
          <w:lang w:val="en-US"/>
        </w:rPr>
        <w:t xml:space="preserve"> responsible for them.</w:t>
      </w:r>
    </w:p>
    <w:sectPr w:rsidR="00F83CAB" w:rsidRPr="0080197D" w:rsidSect="00771805">
      <w:headerReference w:type="even" r:id="rId12"/>
      <w:headerReference w:type="default" r:id="rId13"/>
      <w:footerReference w:type="even" r:id="rId14"/>
      <w:footerReference w:type="default" r:id="rId15"/>
      <w:headerReference w:type="first" r:id="rId16"/>
      <w:footerReference w:type="first" r:id="rId17"/>
      <w:pgSz w:w="11906" w:h="16838"/>
      <w:pgMar w:top="26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669EC" w14:textId="77777777" w:rsidR="002042CD" w:rsidRDefault="002042CD" w:rsidP="00F83CAB">
      <w:pPr>
        <w:spacing w:after="0" w:line="240" w:lineRule="auto"/>
      </w:pPr>
      <w:r>
        <w:separator/>
      </w:r>
    </w:p>
  </w:endnote>
  <w:endnote w:type="continuationSeparator" w:id="0">
    <w:p w14:paraId="1D249220" w14:textId="77777777" w:rsidR="002042CD" w:rsidRDefault="002042CD" w:rsidP="00F8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w01-roman">
    <w:altName w:val="Helvetic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2AC4" w14:textId="77777777" w:rsidR="00C62B05" w:rsidRDefault="00C62B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FDEB" w14:textId="77777777" w:rsidR="00F83CAB" w:rsidRDefault="0080197D">
    <w:pPr>
      <w:pStyle w:val="Fuzeile"/>
    </w:pPr>
    <w:r>
      <w:rPr>
        <w:noProof/>
        <w:lang w:eastAsia="de-DE"/>
      </w:rPr>
      <mc:AlternateContent>
        <mc:Choice Requires="wps">
          <w:drawing>
            <wp:anchor distT="0" distB="0" distL="114300" distR="114300" simplePos="0" relativeHeight="251663360" behindDoc="0" locked="0" layoutInCell="1" allowOverlap="1" wp14:anchorId="1BBD59C4" wp14:editId="4A297EE8">
              <wp:simplePos x="0" y="0"/>
              <wp:positionH relativeFrom="margin">
                <wp:posOffset>-465455</wp:posOffset>
              </wp:positionH>
              <wp:positionV relativeFrom="paragraph">
                <wp:posOffset>212251</wp:posOffset>
              </wp:positionV>
              <wp:extent cx="6691630" cy="245745"/>
              <wp:effectExtent l="0" t="0" r="0" b="0"/>
              <wp:wrapNone/>
              <wp:docPr id="16" name="TextBox 15">
                <a:extLst xmlns:a="http://schemas.openxmlformats.org/drawingml/2006/main">
                  <a:ext uri="{FF2B5EF4-FFF2-40B4-BE49-F238E27FC236}">
                    <a16:creationId xmlns:a16="http://schemas.microsoft.com/office/drawing/2014/main" id="{CA218A89-8886-60F7-FE22-4D6E17B8AF02}"/>
                  </a:ext>
                </a:extLst>
              </wp:docPr>
              <wp:cNvGraphicFramePr/>
              <a:graphic xmlns:a="http://schemas.openxmlformats.org/drawingml/2006/main">
                <a:graphicData uri="http://schemas.microsoft.com/office/word/2010/wordprocessingShape">
                  <wps:wsp>
                    <wps:cNvSpPr txBox="1"/>
                    <wps:spPr>
                      <a:xfrm>
                        <a:off x="0" y="0"/>
                        <a:ext cx="6691630" cy="245745"/>
                      </a:xfrm>
                      <a:prstGeom prst="rect">
                        <a:avLst/>
                      </a:prstGeom>
                      <a:noFill/>
                    </wps:spPr>
                    <wps:txbx>
                      <w:txbxContent>
                        <w:p w14:paraId="3FF37DD4" w14:textId="77777777" w:rsidR="00F83CAB" w:rsidRPr="00F83CAB" w:rsidRDefault="00F83CAB" w:rsidP="00F83CAB">
                          <w:pPr>
                            <w:jc w:val="center"/>
                            <w:rPr>
                              <w:rFonts w:ascii="helvetica-w01-roman" w:hAnsi="helvetica-w01-roman"/>
                              <w:color w:val="FFFFFF" w:themeColor="background1"/>
                              <w:kern w:val="24"/>
                              <w:sz w:val="10"/>
                              <w:szCs w:val="10"/>
                              <w:lang w:val="en-US"/>
                            </w:rPr>
                          </w:pPr>
                          <w:r w:rsidRPr="00F83CAB">
                            <w:rPr>
                              <w:rFonts w:ascii="helvetica-w01-roman" w:hAnsi="helvetica-w01-roman"/>
                              <w:color w:val="FFFFFF" w:themeColor="background1"/>
                              <w:kern w:val="24"/>
                              <w:sz w:val="10"/>
                              <w:szCs w:val="10"/>
                              <w:lang w:val="en-US"/>
                            </w:rPr>
                            <w:t xml:space="preserve">Funded by the European Union. Views and opinions expressed are however those of the author(s) only and do not necessarily reflect those of the European Union or European Research Executive Agency (REA). Neither the European Union nor the granting authority </w:t>
                          </w:r>
                          <w:proofErr w:type="gramStart"/>
                          <w:r w:rsidRPr="00F83CAB">
                            <w:rPr>
                              <w:rFonts w:ascii="helvetica-w01-roman" w:hAnsi="helvetica-w01-roman"/>
                              <w:color w:val="FFFFFF" w:themeColor="background1"/>
                              <w:kern w:val="24"/>
                              <w:sz w:val="10"/>
                              <w:szCs w:val="10"/>
                              <w:lang w:val="en-US"/>
                            </w:rPr>
                            <w:t>can be held</w:t>
                          </w:r>
                          <w:proofErr w:type="gramEnd"/>
                          <w:r w:rsidRPr="00F83CAB">
                            <w:rPr>
                              <w:rFonts w:ascii="helvetica-w01-roman" w:hAnsi="helvetica-w01-roman"/>
                              <w:color w:val="FFFFFF" w:themeColor="background1"/>
                              <w:kern w:val="24"/>
                              <w:sz w:val="10"/>
                              <w:szCs w:val="10"/>
                              <w:lang w:val="en-US"/>
                            </w:rPr>
                            <w:t xml:space="preserve"> responsible for them.</w:t>
                          </w:r>
                        </w:p>
                      </w:txbxContent>
                    </wps:txbx>
                    <wps:bodyPr wrap="square" rtlCol="0">
                      <a:spAutoFit/>
                    </wps:bodyPr>
                  </wps:wsp>
                </a:graphicData>
              </a:graphic>
            </wp:anchor>
          </w:drawing>
        </mc:Choice>
        <mc:Fallback>
          <w:pict>
            <v:shapetype w14:anchorId="1BBD59C4" id="_x0000_t202" coordsize="21600,21600" o:spt="202" path="m,l,21600r21600,l21600,xe">
              <v:stroke joinstyle="miter"/>
              <v:path gradientshapeok="t" o:connecttype="rect"/>
            </v:shapetype>
            <v:shape id="TextBox 15" o:spid="_x0000_s1026" type="#_x0000_t202" style="position:absolute;margin-left:-36.65pt;margin-top:16.7pt;width:526.9pt;height:19.3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" filled="f" stroked="f">
              <v:textbox style="mso-fit-shape-to-text:t">
                <w:txbxContent>
                  <w:p w14:paraId="3FF37DD4" w14:textId="77777777" w:rsidR="00F83CAB" w:rsidRPr="00F83CAB" w:rsidRDefault="00F83CAB" w:rsidP="00F83CAB">
                    <w:pPr>
                      <w:jc w:val="center"/>
                      <w:rPr>
                        <w:rFonts w:ascii="helvetica-w01-roman" w:hAnsi="helvetica-w01-roman"/>
                        <w:color w:val="FFFFFF" w:themeColor="background1"/>
                        <w:kern w:val="24"/>
                        <w:sz w:val="10"/>
                        <w:szCs w:val="10"/>
                        <w:lang w:val="en-US"/>
                      </w:rPr>
                    </w:pPr>
                    <w:r w:rsidRPr="00F83CAB">
                      <w:rPr>
                        <w:rFonts w:ascii="helvetica-w01-roman" w:hAnsi="helvetica-w01-roman"/>
                        <w:color w:val="FFFFFF" w:themeColor="background1"/>
                        <w:kern w:val="24"/>
                        <w:sz w:val="10"/>
                        <w:szCs w:val="10"/>
                        <w:lang w:val="en-US"/>
                      </w:rPr>
                      <w:t>Funded by the European Union. Views and opinions expressed are however those of the author(s) only and do not necessarily reflect those of the European Union or European Research Executive Agency (REA). Neither the European Union nor the granting authority can be held responsible for them.</w:t>
                    </w:r>
                  </w:p>
                </w:txbxContent>
              </v:textbox>
              <w10:wrap anchorx="margin"/>
            </v:shape>
          </w:pict>
        </mc:Fallback>
      </mc:AlternateContent>
    </w:r>
    <w:r w:rsidR="00F83CAB">
      <w:rPr>
        <w:noProof/>
        <w:lang w:eastAsia="de-DE"/>
      </w:rPr>
      <w:drawing>
        <wp:anchor distT="0" distB="0" distL="114300" distR="114300" simplePos="0" relativeHeight="251665408" behindDoc="0" locked="0" layoutInCell="1" allowOverlap="1" wp14:anchorId="34F667CB" wp14:editId="6BF8A498">
          <wp:simplePos x="0" y="0"/>
          <wp:positionH relativeFrom="margin">
            <wp:posOffset>2590165</wp:posOffset>
          </wp:positionH>
          <wp:positionV relativeFrom="paragraph">
            <wp:posOffset>-377029</wp:posOffset>
          </wp:positionV>
          <wp:extent cx="579755" cy="587375"/>
          <wp:effectExtent l="0" t="0" r="0" b="3175"/>
          <wp:wrapNone/>
          <wp:docPr id="1568130916" name="Grafik 1568130916" descr="Shape&#10;&#10;Description automatically generated">
            <a:extLst xmlns:a="http://schemas.openxmlformats.org/drawingml/2006/main">
              <a:ext uri="{FF2B5EF4-FFF2-40B4-BE49-F238E27FC236}">
                <a16:creationId xmlns:a16="http://schemas.microsoft.com/office/drawing/2014/main" id="{BFCDBFF2-3E09-C8BA-EB82-897AA354FA7F}"/>
              </a:ext>
            </a:extLst>
          </wp:docPr>
          <wp:cNvGraphicFramePr/>
          <a:graphic xmlns:a="http://schemas.openxmlformats.org/drawingml/2006/main">
            <a:graphicData uri="http://schemas.openxmlformats.org/drawingml/2006/picture">
              <pic:pic xmlns:pic="http://schemas.openxmlformats.org/drawingml/2006/picture">
                <pic:nvPicPr>
                  <pic:cNvPr id="15" name="Picture 14" descr="Shape&#10;&#10;Description automatically generated">
                    <a:extLst>
                      <a:ext uri="{FF2B5EF4-FFF2-40B4-BE49-F238E27FC236}">
                        <a16:creationId xmlns:a16="http://schemas.microsoft.com/office/drawing/2014/main" id="{BFCDBFF2-3E09-C8BA-EB82-897AA354FA7F}"/>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9755" cy="587375"/>
                  </a:xfrm>
                  <a:prstGeom prst="rect">
                    <a:avLst/>
                  </a:prstGeom>
                </pic:spPr>
              </pic:pic>
            </a:graphicData>
          </a:graphic>
        </wp:anchor>
      </w:drawing>
    </w:r>
    <w:r w:rsidR="00F83CAB">
      <w:rPr>
        <w:noProof/>
        <w:lang w:eastAsia="de-DE"/>
      </w:rPr>
      <w:drawing>
        <wp:anchor distT="0" distB="0" distL="114300" distR="114300" simplePos="0" relativeHeight="251661312" behindDoc="0" locked="0" layoutInCell="1" allowOverlap="1" wp14:anchorId="3CCF50DB" wp14:editId="785DC24A">
          <wp:simplePos x="0" y="0"/>
          <wp:positionH relativeFrom="margin">
            <wp:align>center</wp:align>
          </wp:positionH>
          <wp:positionV relativeFrom="page">
            <wp:posOffset>9705975</wp:posOffset>
          </wp:positionV>
          <wp:extent cx="7795895" cy="982980"/>
          <wp:effectExtent l="0" t="0" r="0" b="7620"/>
          <wp:wrapSquare wrapText="bothSides"/>
          <wp:docPr id="1568130917" name="Grafik 156813091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flipV="1">
                    <a:off x="0" y="0"/>
                    <a:ext cx="7795895" cy="9829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FA14" w14:textId="77777777" w:rsidR="00C62B05" w:rsidRDefault="00C62B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18CC8" w14:textId="77777777" w:rsidR="002042CD" w:rsidRDefault="002042CD" w:rsidP="00F83CAB">
      <w:pPr>
        <w:spacing w:after="0" w:line="240" w:lineRule="auto"/>
      </w:pPr>
      <w:r>
        <w:separator/>
      </w:r>
    </w:p>
  </w:footnote>
  <w:footnote w:type="continuationSeparator" w:id="0">
    <w:p w14:paraId="0F59C85E" w14:textId="77777777" w:rsidR="002042CD" w:rsidRDefault="002042CD" w:rsidP="00F83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51FE" w14:textId="77777777" w:rsidR="00C62B05" w:rsidRDefault="00C62B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5C5D" w14:textId="77777777" w:rsidR="00F83CAB" w:rsidRPr="00F83CAB" w:rsidRDefault="00F83CAB" w:rsidP="00921A10">
    <w:pPr>
      <w:framePr w:w="4095" w:h="526" w:hSpace="142" w:wrap="notBeside" w:vAnchor="page" w:hAnchor="page" w:x="7449" w:y="571"/>
      <w:rPr>
        <w:b/>
        <w:sz w:val="44"/>
        <w:szCs w:val="44"/>
        <w:lang w:val="en-GB"/>
      </w:rPr>
    </w:pPr>
    <w:r w:rsidRPr="00F83CAB">
      <w:rPr>
        <w:b/>
        <w:sz w:val="44"/>
        <w:szCs w:val="44"/>
        <w:lang w:val="en-GB"/>
      </w:rPr>
      <w:t>Press Release</w:t>
    </w:r>
  </w:p>
  <w:p w14:paraId="2D893CE5" w14:textId="77777777" w:rsidR="00771805" w:rsidRPr="00F83CAB" w:rsidRDefault="00771805" w:rsidP="005246D2">
    <w:pPr>
      <w:framePr w:w="4292" w:h="1009" w:hSpace="142" w:wrap="notBeside" w:vAnchor="page" w:hAnchor="page" w:x="7479" w:y="1261"/>
      <w:spacing w:after="0"/>
      <w:rPr>
        <w:b/>
        <w:bCs/>
        <w:color w:val="808000"/>
        <w:szCs w:val="24"/>
        <w:lang w:val="pt-PT" w:eastAsia="pt-PT"/>
      </w:rPr>
    </w:pPr>
    <w:r w:rsidRPr="00F83CAB">
      <w:rPr>
        <w:b/>
        <w:bCs/>
        <w:color w:val="808000"/>
        <w:szCs w:val="24"/>
        <w:lang w:val="pt-PT" w:eastAsia="pt-PT"/>
      </w:rPr>
      <w:t>CONSULAI</w:t>
    </w:r>
  </w:p>
  <w:p w14:paraId="112DA92B" w14:textId="1FBF9304" w:rsidR="003645B0" w:rsidRDefault="003645B0" w:rsidP="003645B0">
    <w:pPr>
      <w:framePr w:w="4292" w:h="1009" w:hSpace="142" w:wrap="notBeside" w:vAnchor="page" w:hAnchor="page" w:x="7479" w:y="1261"/>
      <w:spacing w:after="0"/>
      <w:rPr>
        <w:sz w:val="20"/>
        <w:szCs w:val="20"/>
        <w:lang w:val="pt-PT" w:eastAsia="pt-PT"/>
      </w:rPr>
    </w:pPr>
    <w:r>
      <w:rPr>
        <w:sz w:val="20"/>
        <w:szCs w:val="20"/>
        <w:lang w:val="pt-PT" w:eastAsia="pt-PT"/>
      </w:rPr>
      <w:t>Inês</w:t>
    </w:r>
    <w:r w:rsidRPr="00776666">
      <w:rPr>
        <w:lang w:val="en-US"/>
      </w:rPr>
      <w:t xml:space="preserve"> </w:t>
    </w:r>
    <w:r w:rsidRPr="00776666">
      <w:rPr>
        <w:sz w:val="20"/>
        <w:szCs w:val="20"/>
        <w:lang w:val="pt-PT" w:eastAsia="pt-PT"/>
      </w:rPr>
      <w:t xml:space="preserve">Assunção </w:t>
    </w:r>
  </w:p>
  <w:p w14:paraId="04F1E042" w14:textId="3343FF87" w:rsidR="00921A10" w:rsidRDefault="00921A10" w:rsidP="005246D2">
    <w:pPr>
      <w:framePr w:w="4292" w:h="1009" w:hSpace="142" w:wrap="notBeside" w:vAnchor="page" w:hAnchor="page" w:x="7479" w:y="1261"/>
      <w:spacing w:after="0"/>
      <w:rPr>
        <w:sz w:val="20"/>
        <w:szCs w:val="20"/>
        <w:lang w:val="pt-PT" w:eastAsia="pt-PT"/>
      </w:rPr>
    </w:pPr>
    <w:r>
      <w:rPr>
        <w:sz w:val="20"/>
        <w:szCs w:val="20"/>
        <w:lang w:val="pt-PT" w:eastAsia="pt-PT"/>
      </w:rPr>
      <w:t xml:space="preserve">Rua da Junqueira, 61 G </w:t>
    </w:r>
  </w:p>
  <w:p w14:paraId="4E34E6E5" w14:textId="77777777" w:rsidR="00771805" w:rsidRDefault="00771805" w:rsidP="005246D2">
    <w:pPr>
      <w:framePr w:w="4292" w:h="1009" w:hSpace="142" w:wrap="notBeside" w:vAnchor="page" w:hAnchor="page" w:x="7479" w:y="1261"/>
      <w:spacing w:after="0"/>
      <w:rPr>
        <w:sz w:val="20"/>
        <w:szCs w:val="20"/>
        <w:lang w:val="pt-PT" w:eastAsia="pt-PT"/>
      </w:rPr>
    </w:pPr>
    <w:r w:rsidRPr="00921A10">
      <w:rPr>
        <w:sz w:val="20"/>
        <w:szCs w:val="20"/>
        <w:lang w:val="pt-PT" w:eastAsia="pt-PT"/>
      </w:rPr>
      <w:t>1300-342 LISBOA PORTUGAL</w:t>
    </w:r>
  </w:p>
  <w:p w14:paraId="08DE111E" w14:textId="7F65D5EB" w:rsidR="00921A10" w:rsidRDefault="00921A10" w:rsidP="00FF5701">
    <w:pPr>
      <w:framePr w:w="4292" w:h="1009" w:hSpace="142" w:wrap="notBeside" w:vAnchor="page" w:hAnchor="page" w:x="7479" w:y="1261"/>
      <w:spacing w:after="0"/>
      <w:rPr>
        <w:sz w:val="20"/>
        <w:szCs w:val="20"/>
        <w:lang w:val="pt-PT" w:eastAsia="pt-PT"/>
      </w:rPr>
    </w:pPr>
    <w:r>
      <w:rPr>
        <w:sz w:val="20"/>
        <w:szCs w:val="20"/>
        <w:lang w:val="pt-PT" w:eastAsia="pt-PT"/>
      </w:rPr>
      <w:t>Email:</w:t>
    </w:r>
    <w:r w:rsidR="005246D2">
      <w:rPr>
        <w:sz w:val="20"/>
        <w:szCs w:val="20"/>
        <w:lang w:val="pt-PT" w:eastAsia="pt-PT"/>
      </w:rPr>
      <w:t xml:space="preserve"> </w:t>
    </w:r>
    <w:r w:rsidR="00FF5701" w:rsidRPr="00FF5701">
      <w:rPr>
        <w:sz w:val="20"/>
        <w:szCs w:val="20"/>
        <w:lang w:val="pt-PT" w:eastAsia="pt-PT"/>
      </w:rPr>
      <w:t>iassuncao@consulai.com</w:t>
    </w:r>
  </w:p>
  <w:p w14:paraId="4A43740E" w14:textId="500C36D0" w:rsidR="00771805" w:rsidRPr="00F83CAB" w:rsidRDefault="00594ECA" w:rsidP="00594ECA">
    <w:pPr>
      <w:framePr w:w="3030" w:h="1009" w:hSpace="142" w:wrap="notBeside" w:vAnchor="page" w:hAnchor="page" w:x="1509" w:y="1561"/>
      <w:rPr>
        <w:szCs w:val="24"/>
        <w:lang w:val="en-GB"/>
      </w:rPr>
    </w:pPr>
    <w:r w:rsidRPr="00594ECA">
      <w:rPr>
        <w:szCs w:val="24"/>
        <w:lang w:val="en-GB"/>
      </w:rPr>
      <w:t>01</w:t>
    </w:r>
    <w:r w:rsidR="0057272F" w:rsidRPr="00594ECA">
      <w:rPr>
        <w:szCs w:val="24"/>
        <w:lang w:val="en-GB"/>
      </w:rPr>
      <w:t>/0</w:t>
    </w:r>
    <w:r w:rsidRPr="00594ECA">
      <w:rPr>
        <w:szCs w:val="24"/>
        <w:lang w:val="en-GB"/>
      </w:rPr>
      <w:t>7</w:t>
    </w:r>
    <w:r w:rsidR="0057272F" w:rsidRPr="00594ECA">
      <w:rPr>
        <w:szCs w:val="24"/>
        <w:lang w:val="en-GB"/>
      </w:rPr>
      <w:t>/</w:t>
    </w:r>
    <w:r w:rsidR="00143FE9" w:rsidRPr="00594ECA">
      <w:rPr>
        <w:szCs w:val="24"/>
        <w:lang w:val="en-GB"/>
      </w:rPr>
      <w:t>2024</w:t>
    </w:r>
  </w:p>
  <w:p w14:paraId="18C813DB" w14:textId="6A69C4A4" w:rsidR="00771805" w:rsidRPr="00F83CAB" w:rsidRDefault="00143FE9" w:rsidP="00B47BAB">
    <w:pPr>
      <w:framePr w:w="3030" w:h="1009" w:hSpace="142" w:wrap="notBeside" w:vAnchor="page" w:hAnchor="page" w:x="1509" w:y="1561"/>
      <w:rPr>
        <w:szCs w:val="24"/>
        <w:lang w:val="en-GB"/>
      </w:rPr>
    </w:pPr>
    <w:bookmarkStart w:id="1" w:name="_Hlk101256406"/>
    <w:r>
      <w:rPr>
        <w:szCs w:val="24"/>
        <w:lang w:val="en-GB"/>
      </w:rPr>
      <w:t xml:space="preserve">No. </w:t>
    </w:r>
    <w:r w:rsidR="00771805" w:rsidRPr="00F83CAB">
      <w:rPr>
        <w:szCs w:val="24"/>
        <w:lang w:val="en-GB"/>
      </w:rPr>
      <w:t>0</w:t>
    </w:r>
    <w:r w:rsidR="00B47BAB">
      <w:rPr>
        <w:szCs w:val="24"/>
        <w:lang w:val="en-GB"/>
      </w:rPr>
      <w:t>2</w:t>
    </w:r>
    <w:r w:rsidR="00771805" w:rsidRPr="00F83CAB">
      <w:rPr>
        <w:szCs w:val="24"/>
        <w:lang w:val="en-GB"/>
      </w:rPr>
      <w:t>/2024</w:t>
    </w:r>
  </w:p>
  <w:bookmarkEnd w:id="1"/>
  <w:p w14:paraId="4EAE7912" w14:textId="77777777" w:rsidR="00F83CAB" w:rsidRPr="00F83CAB" w:rsidRDefault="00F83CAB">
    <w:pPr>
      <w:pStyle w:val="Kopfzeile"/>
      <w:rPr>
        <w:szCs w:val="24"/>
      </w:rPr>
    </w:pPr>
    <w:r w:rsidRPr="00F83CAB">
      <w:rPr>
        <w:noProof/>
        <w:szCs w:val="24"/>
        <w:lang w:eastAsia="de-DE"/>
      </w:rPr>
      <w:drawing>
        <wp:anchor distT="0" distB="0" distL="114300" distR="114300" simplePos="0" relativeHeight="251659264" behindDoc="1" locked="0" layoutInCell="1" allowOverlap="1" wp14:anchorId="38CC0F0F" wp14:editId="20211BEA">
          <wp:simplePos x="0" y="0"/>
          <wp:positionH relativeFrom="margin">
            <wp:posOffset>22555</wp:posOffset>
          </wp:positionH>
          <wp:positionV relativeFrom="topMargin">
            <wp:posOffset>351790</wp:posOffset>
          </wp:positionV>
          <wp:extent cx="2101850" cy="415290"/>
          <wp:effectExtent l="0" t="0" r="0" b="3810"/>
          <wp:wrapTight wrapText="bothSides">
            <wp:wrapPolygon edited="0">
              <wp:start x="979" y="0"/>
              <wp:lineTo x="0" y="9908"/>
              <wp:lineTo x="0" y="13872"/>
              <wp:lineTo x="1370" y="18826"/>
              <wp:lineTo x="2153" y="20807"/>
              <wp:lineTo x="4503" y="20807"/>
              <wp:lineTo x="4698" y="15853"/>
              <wp:lineTo x="21339" y="15853"/>
              <wp:lineTo x="21339" y="4954"/>
              <wp:lineTo x="3328" y="0"/>
              <wp:lineTo x="979" y="0"/>
            </wp:wrapPolygon>
          </wp:wrapTight>
          <wp:docPr id="1568130915" name="Grafik 1568130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rotWithShape="1">
                  <a:blip r:embed="rId1">
                    <a:extLst>
                      <a:ext uri="{28A0092B-C50C-407E-A947-70E740481C1C}">
                        <a14:useLocalDpi xmlns:a14="http://schemas.microsoft.com/office/drawing/2010/main" val="0"/>
                      </a:ext>
                    </a:extLst>
                  </a:blip>
                  <a:srcRect l="10230" t="42113" r="10630" b="42242"/>
                  <a:stretch/>
                </pic:blipFill>
                <pic:spPr bwMode="auto">
                  <a:xfrm>
                    <a:off x="0" y="0"/>
                    <a:ext cx="2101850" cy="415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FFE52" w14:textId="77777777" w:rsidR="00C62B05" w:rsidRDefault="00C62B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69E"/>
    <w:multiLevelType w:val="hybridMultilevel"/>
    <w:tmpl w:val="F85EDA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1C6A36"/>
    <w:multiLevelType w:val="hybridMultilevel"/>
    <w:tmpl w:val="6E482B50"/>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1C65D8"/>
    <w:multiLevelType w:val="hybridMultilevel"/>
    <w:tmpl w:val="4A82DDFA"/>
    <w:lvl w:ilvl="0" w:tplc="B15E0E12">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241B4F"/>
    <w:multiLevelType w:val="hybridMultilevel"/>
    <w:tmpl w:val="6E482B50"/>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A32257"/>
    <w:multiLevelType w:val="hybridMultilevel"/>
    <w:tmpl w:val="6E482B50"/>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AB"/>
    <w:rsid w:val="000068AC"/>
    <w:rsid w:val="000216A6"/>
    <w:rsid w:val="000326AD"/>
    <w:rsid w:val="00066DE4"/>
    <w:rsid w:val="00071779"/>
    <w:rsid w:val="000B5547"/>
    <w:rsid w:val="0010229A"/>
    <w:rsid w:val="00143FE9"/>
    <w:rsid w:val="001D0F85"/>
    <w:rsid w:val="001E10AF"/>
    <w:rsid w:val="002042CD"/>
    <w:rsid w:val="00246186"/>
    <w:rsid w:val="00254B87"/>
    <w:rsid w:val="002875E4"/>
    <w:rsid w:val="002B2B5F"/>
    <w:rsid w:val="002B7990"/>
    <w:rsid w:val="002F028E"/>
    <w:rsid w:val="003003E7"/>
    <w:rsid w:val="00302E05"/>
    <w:rsid w:val="00303F34"/>
    <w:rsid w:val="00321A90"/>
    <w:rsid w:val="003645B0"/>
    <w:rsid w:val="00365EC2"/>
    <w:rsid w:val="00366EF6"/>
    <w:rsid w:val="00372870"/>
    <w:rsid w:val="00374C5B"/>
    <w:rsid w:val="003865C4"/>
    <w:rsid w:val="003A1250"/>
    <w:rsid w:val="003B066C"/>
    <w:rsid w:val="003D4547"/>
    <w:rsid w:val="003D4809"/>
    <w:rsid w:val="003E7BD7"/>
    <w:rsid w:val="003F3677"/>
    <w:rsid w:val="00417315"/>
    <w:rsid w:val="00417EEA"/>
    <w:rsid w:val="00444D1C"/>
    <w:rsid w:val="004469A1"/>
    <w:rsid w:val="00455A34"/>
    <w:rsid w:val="00467551"/>
    <w:rsid w:val="004735CA"/>
    <w:rsid w:val="00474DC8"/>
    <w:rsid w:val="004A647F"/>
    <w:rsid w:val="004F5520"/>
    <w:rsid w:val="00504F4E"/>
    <w:rsid w:val="00512C44"/>
    <w:rsid w:val="005246D2"/>
    <w:rsid w:val="00534450"/>
    <w:rsid w:val="0053715D"/>
    <w:rsid w:val="00543FC5"/>
    <w:rsid w:val="005471EB"/>
    <w:rsid w:val="00557C73"/>
    <w:rsid w:val="0057272F"/>
    <w:rsid w:val="005733B8"/>
    <w:rsid w:val="00594ECA"/>
    <w:rsid w:val="005E1FD4"/>
    <w:rsid w:val="006030C5"/>
    <w:rsid w:val="0061556A"/>
    <w:rsid w:val="00617D73"/>
    <w:rsid w:val="006233E7"/>
    <w:rsid w:val="0062584C"/>
    <w:rsid w:val="00626B87"/>
    <w:rsid w:val="00630E41"/>
    <w:rsid w:val="006A0919"/>
    <w:rsid w:val="006A1DE7"/>
    <w:rsid w:val="006A31CF"/>
    <w:rsid w:val="00701CE0"/>
    <w:rsid w:val="0070239C"/>
    <w:rsid w:val="007155C7"/>
    <w:rsid w:val="00723829"/>
    <w:rsid w:val="007469AA"/>
    <w:rsid w:val="00771805"/>
    <w:rsid w:val="00776666"/>
    <w:rsid w:val="00776C4E"/>
    <w:rsid w:val="00777831"/>
    <w:rsid w:val="007A2379"/>
    <w:rsid w:val="0080197D"/>
    <w:rsid w:val="00823B7B"/>
    <w:rsid w:val="00850855"/>
    <w:rsid w:val="00851597"/>
    <w:rsid w:val="00857E39"/>
    <w:rsid w:val="008810B9"/>
    <w:rsid w:val="0089405E"/>
    <w:rsid w:val="008A7FE9"/>
    <w:rsid w:val="008D1130"/>
    <w:rsid w:val="008D3CD5"/>
    <w:rsid w:val="00921A10"/>
    <w:rsid w:val="0095131B"/>
    <w:rsid w:val="00964501"/>
    <w:rsid w:val="0099537E"/>
    <w:rsid w:val="009B03F3"/>
    <w:rsid w:val="009C4500"/>
    <w:rsid w:val="009D651B"/>
    <w:rsid w:val="009F554C"/>
    <w:rsid w:val="00A1137D"/>
    <w:rsid w:val="00A142C3"/>
    <w:rsid w:val="00A15B45"/>
    <w:rsid w:val="00A245D9"/>
    <w:rsid w:val="00A63A45"/>
    <w:rsid w:val="00A63AF0"/>
    <w:rsid w:val="00AA2CB7"/>
    <w:rsid w:val="00AC4715"/>
    <w:rsid w:val="00AE7EFC"/>
    <w:rsid w:val="00B20987"/>
    <w:rsid w:val="00B47BAB"/>
    <w:rsid w:val="00B57E83"/>
    <w:rsid w:val="00B85EF2"/>
    <w:rsid w:val="00B94C56"/>
    <w:rsid w:val="00BA334E"/>
    <w:rsid w:val="00BA5597"/>
    <w:rsid w:val="00BC4B29"/>
    <w:rsid w:val="00C07663"/>
    <w:rsid w:val="00C57AC8"/>
    <w:rsid w:val="00C62B05"/>
    <w:rsid w:val="00C82C7A"/>
    <w:rsid w:val="00C83E5F"/>
    <w:rsid w:val="00C9050D"/>
    <w:rsid w:val="00C90609"/>
    <w:rsid w:val="00CB6BA0"/>
    <w:rsid w:val="00CB76C4"/>
    <w:rsid w:val="00CD03BA"/>
    <w:rsid w:val="00D134B4"/>
    <w:rsid w:val="00D2589A"/>
    <w:rsid w:val="00D4328C"/>
    <w:rsid w:val="00D9142D"/>
    <w:rsid w:val="00DA50AD"/>
    <w:rsid w:val="00DD4FAE"/>
    <w:rsid w:val="00DD6B8E"/>
    <w:rsid w:val="00E10C7E"/>
    <w:rsid w:val="00E20A0B"/>
    <w:rsid w:val="00E4430D"/>
    <w:rsid w:val="00E70164"/>
    <w:rsid w:val="00EA306F"/>
    <w:rsid w:val="00EE3FBC"/>
    <w:rsid w:val="00EE7B16"/>
    <w:rsid w:val="00F07643"/>
    <w:rsid w:val="00F3401C"/>
    <w:rsid w:val="00F560C8"/>
    <w:rsid w:val="00F763BA"/>
    <w:rsid w:val="00F83CAB"/>
    <w:rsid w:val="00F861D7"/>
    <w:rsid w:val="00F90EFD"/>
    <w:rsid w:val="00F91D4C"/>
    <w:rsid w:val="00FC297A"/>
    <w:rsid w:val="00FD381E"/>
    <w:rsid w:val="00FD41DF"/>
    <w:rsid w:val="00FF57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3C5F9"/>
  <w15:chartTrackingRefBased/>
  <w15:docId w15:val="{5F03816A-9486-46D0-9A23-0D4C20DF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3CAB"/>
    <w:rPr>
      <w:rFonts w:ascii="Helvetica" w:hAnsi="Helvetic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3C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3CAB"/>
  </w:style>
  <w:style w:type="paragraph" w:styleId="Fuzeile">
    <w:name w:val="footer"/>
    <w:basedOn w:val="Standard"/>
    <w:link w:val="FuzeileZchn"/>
    <w:uiPriority w:val="99"/>
    <w:unhideWhenUsed/>
    <w:rsid w:val="00F83C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3CAB"/>
  </w:style>
  <w:style w:type="paragraph" w:styleId="Listenabsatz">
    <w:name w:val="List Paragraph"/>
    <w:basedOn w:val="Standard"/>
    <w:uiPriority w:val="34"/>
    <w:qFormat/>
    <w:rsid w:val="008D3CD5"/>
    <w:pPr>
      <w:ind w:left="720"/>
      <w:contextualSpacing/>
    </w:pPr>
  </w:style>
  <w:style w:type="character" w:styleId="Hyperlink">
    <w:name w:val="Hyperlink"/>
    <w:basedOn w:val="Absatz-Standardschriftart"/>
    <w:uiPriority w:val="99"/>
    <w:unhideWhenUsed/>
    <w:rsid w:val="00474DC8"/>
    <w:rPr>
      <w:color w:val="0563C1" w:themeColor="hyperlink"/>
      <w:u w:val="single"/>
    </w:rPr>
  </w:style>
  <w:style w:type="character" w:customStyle="1" w:styleId="NichtaufgelsteErwhnung1">
    <w:name w:val="Nicht aufgelöste Erwähnung1"/>
    <w:basedOn w:val="Absatz-Standardschriftart"/>
    <w:uiPriority w:val="99"/>
    <w:semiHidden/>
    <w:unhideWhenUsed/>
    <w:rsid w:val="00474DC8"/>
    <w:rPr>
      <w:color w:val="605E5C"/>
      <w:shd w:val="clear" w:color="auto" w:fill="E1DFDD"/>
    </w:rPr>
  </w:style>
  <w:style w:type="paragraph" w:styleId="Sprechblasentext">
    <w:name w:val="Balloon Text"/>
    <w:basedOn w:val="Standard"/>
    <w:link w:val="SprechblasentextZchn"/>
    <w:uiPriority w:val="99"/>
    <w:semiHidden/>
    <w:unhideWhenUsed/>
    <w:rsid w:val="00CB76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76C4"/>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467551"/>
    <w:rPr>
      <w:color w:val="605E5C"/>
      <w:shd w:val="clear" w:color="auto" w:fill="E1DFDD"/>
    </w:rPr>
  </w:style>
  <w:style w:type="character" w:styleId="BesuchterLink">
    <w:name w:val="FollowedHyperlink"/>
    <w:basedOn w:val="Absatz-Standardschriftart"/>
    <w:uiPriority w:val="99"/>
    <w:semiHidden/>
    <w:unhideWhenUsed/>
    <w:rsid w:val="000B55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0050">
      <w:bodyDiv w:val="1"/>
      <w:marLeft w:val="0"/>
      <w:marRight w:val="0"/>
      <w:marTop w:val="0"/>
      <w:marBottom w:val="0"/>
      <w:divBdr>
        <w:top w:val="none" w:sz="0" w:space="0" w:color="auto"/>
        <w:left w:val="none" w:sz="0" w:space="0" w:color="auto"/>
        <w:bottom w:val="none" w:sz="0" w:space="0" w:color="auto"/>
        <w:right w:val="none" w:sz="0" w:space="0" w:color="auto"/>
      </w:divBdr>
    </w:div>
    <w:div w:id="2255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farmbook.eu/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lcome.eufarmbook.e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aj.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EU-FarmBoo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kedin.com/company/eu-farmboo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4228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Yasari, Aysegül</dc:creator>
  <cp:keywords/>
  <dc:description/>
  <cp:lastModifiedBy>Yasari, Aysegül</cp:lastModifiedBy>
  <cp:revision>4</cp:revision>
  <cp:lastPrinted>2024-06-04T13:22:00Z</cp:lastPrinted>
  <dcterms:created xsi:type="dcterms:W3CDTF">2024-07-01T14:17:00Z</dcterms:created>
  <dcterms:modified xsi:type="dcterms:W3CDTF">2024-07-01T15:00:00Z</dcterms:modified>
</cp:coreProperties>
</file>